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D5398" w14:textId="77777777" w:rsidR="00D44AC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5157</w:t>
      </w:r>
    </w:p>
    <w:p w14:paraId="6A5CF3AA" w14:textId="77777777" w:rsidR="00D44ACD" w:rsidRDefault="00000000">
      <w:pPr>
        <w:pStyle w:val="Header"/>
        <w:tabs>
          <w:tab w:val="right" w:pos="9498"/>
        </w:tabs>
        <w:rPr>
          <w:rFonts w:cs="Arial"/>
          <w:b w:val="0"/>
          <w:sz w:val="24"/>
        </w:rPr>
      </w:pPr>
      <w:r>
        <w:rPr>
          <w:rFonts w:eastAsia="SimSun" w:cs="Arial"/>
          <w:sz w:val="24"/>
          <w:szCs w:val="24"/>
          <w:lang w:eastAsia="en-GB"/>
        </w:rPr>
        <w:t xml:space="preserve">Maastricht, The Netherlands 19 - 23 </w:t>
      </w:r>
      <w:r>
        <w:rPr>
          <w:rFonts w:eastAsia="SimSun" w:cs="Arial"/>
          <w:sz w:val="24"/>
          <w:szCs w:val="24"/>
          <w:lang w:eastAsia="zh-CN"/>
        </w:rPr>
        <w:t>August</w:t>
      </w:r>
      <w:r>
        <w:rPr>
          <w:rFonts w:eastAsia="SimSun" w:cs="Arial"/>
          <w:sz w:val="24"/>
          <w:szCs w:val="24"/>
          <w:lang w:eastAsia="en-GB"/>
        </w:rPr>
        <w:t xml:space="preserve"> 2024</w:t>
      </w:r>
    </w:p>
    <w:p w14:paraId="0AFCADEF" w14:textId="77777777" w:rsidR="00D44ACD" w:rsidRDefault="00D44ACD">
      <w:pPr>
        <w:pStyle w:val="Header"/>
        <w:rPr>
          <w:sz w:val="22"/>
          <w:szCs w:val="22"/>
        </w:rPr>
      </w:pPr>
    </w:p>
    <w:p w14:paraId="1AA94FE4" w14:textId="2FB2F650" w:rsidR="00D44ACD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r w:rsidR="008816BD" w:rsidRPr="008816BD">
        <w:rPr>
          <w:rFonts w:cs="Arial"/>
          <w:bCs/>
          <w:sz w:val="22"/>
        </w:rPr>
        <w:t>SP-241128</w:t>
      </w:r>
    </w:p>
    <w:p w14:paraId="6C6A9BCB" w14:textId="77777777" w:rsidR="00D44ACD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Melbourne, Australia, 10 - 13 September 2024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50E79CE7" w14:textId="341454D1" w:rsidR="00D44ACD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 w:rsidR="008816BD">
        <w:rPr>
          <w:rFonts w:ascii="Arial" w:eastAsia="SimSun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 w:rsidR="008816BD">
        <w:rPr>
          <w:rFonts w:ascii="Arial" w:eastAsia="SimSun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607B21F5" w14:textId="77777777" w:rsidR="00D44ACD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  <w:lang w:val="fr-FR"/>
        </w:rPr>
        <w:br/>
      </w:r>
    </w:p>
    <w:p w14:paraId="6ED29E40" w14:textId="77777777" w:rsidR="00D44ACD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Document for: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Information</w:t>
      </w:r>
    </w:p>
    <w:p w14:paraId="210DECD2" w14:textId="77777777" w:rsidR="00D44ACD" w:rsidRDefault="00D44AC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42F999" w14:textId="77777777" w:rsidR="00D44ACD" w:rsidRDefault="00D44ACD">
      <w:pPr>
        <w:tabs>
          <w:tab w:val="left" w:pos="3119"/>
        </w:tabs>
        <w:rPr>
          <w:b/>
          <w:sz w:val="24"/>
          <w:lang w:val="fr-FR"/>
        </w:rPr>
      </w:pPr>
    </w:p>
    <w:p w14:paraId="5A6E3D18" w14:textId="77777777" w:rsidR="00D44ACD" w:rsidRDefault="00000000">
      <w:pPr>
        <w:pBdr>
          <w:top w:val="single" w:sz="4" w:space="1" w:color="auto"/>
        </w:pBdr>
        <w:tabs>
          <w:tab w:val="left" w:pos="3119"/>
        </w:tabs>
        <w:rPr>
          <w:color w:val="000000"/>
          <w:sz w:val="24"/>
        </w:rPr>
      </w:pPr>
      <w:r>
        <w:rPr>
          <w:b/>
          <w:sz w:val="24"/>
        </w:rPr>
        <w:t>Abstract of document:</w:t>
      </w:r>
    </w:p>
    <w:p w14:paraId="522AABBE" w14:textId="77777777" w:rsidR="00D44ACD" w:rsidRDefault="00000000"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Th</w:t>
      </w:r>
      <w:r>
        <w:rPr>
          <w:color w:val="000000"/>
          <w:sz w:val="24"/>
        </w:rPr>
        <w:t>is</w:t>
      </w:r>
      <w:r>
        <w:rPr>
          <w:rFonts w:hint="eastAsia"/>
          <w:color w:val="000000"/>
          <w:sz w:val="24"/>
        </w:rPr>
        <w:t xml:space="preserve"> technical report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 It</w:t>
      </w:r>
      <w:r>
        <w:rPr>
          <w:rFonts w:hint="eastAsia"/>
          <w:color w:val="000000"/>
          <w:sz w:val="24"/>
        </w:rPr>
        <w:t xml:space="preserve"> describes the terms and concepts of NDT. </w:t>
      </w:r>
      <w:r>
        <w:rPr>
          <w:color w:val="000000"/>
          <w:sz w:val="24"/>
        </w:rPr>
        <w:t>It</w:t>
      </w:r>
      <w:r>
        <w:rPr>
          <w:rFonts w:hint="eastAsia"/>
          <w:color w:val="000000"/>
          <w:sz w:val="24"/>
        </w:rPr>
        <w:t xml:space="preserve"> also identifie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and document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the use cases and corresponding potential requirements, possible solutions by using the NDT.</w:t>
      </w:r>
    </w:p>
    <w:p w14:paraId="4A0B72B0" w14:textId="77777777" w:rsidR="00D44ACD" w:rsidRDefault="00000000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 xml:space="preserve">There are multiple valid and valuable use cases which may benefit from NDT. Solutions are proposed based on a new Management Service and associated network resource modelling. The following </w:t>
      </w:r>
      <w:r>
        <w:rPr>
          <w:rFonts w:eastAsia="SimSun" w:hint="eastAsia"/>
          <w:color w:val="000000"/>
          <w:sz w:val="24"/>
          <w:lang w:val="en-US" w:eastAsia="zh-CN"/>
        </w:rPr>
        <w:t>are the</w:t>
      </w:r>
      <w:r>
        <w:rPr>
          <w:rFonts w:hint="eastAsia"/>
          <w:color w:val="000000"/>
          <w:sz w:val="24"/>
        </w:rPr>
        <w:t xml:space="preserve"> use cases discussed in this TR, categorized into three major groups.</w:t>
      </w:r>
    </w:p>
    <w:p w14:paraId="343B9B89" w14:textId="77777777" w:rsidR="00D44ACD" w:rsidRDefault="00000000">
      <w:pPr>
        <w:tabs>
          <w:tab w:val="left" w:pos="3119"/>
        </w:tabs>
        <w:ind w:left="720"/>
        <w:rPr>
          <w:rFonts w:eastAsia="SimSun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1)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1: Generic capabilities</w:t>
      </w:r>
      <w:r>
        <w:rPr>
          <w:rFonts w:eastAsia="SimSun" w:hint="eastAsia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Nested NDTs</w:t>
      </w:r>
      <w:r>
        <w:rPr>
          <w:rFonts w:eastAsia="SimSun" w:hint="eastAsia"/>
          <w:color w:val="000000"/>
          <w:sz w:val="24"/>
          <w:lang w:val="en-US" w:eastAsia="zh-CN"/>
        </w:rPr>
        <w:t xml:space="preserve">, </w:t>
      </w:r>
      <w:r>
        <w:rPr>
          <w:rFonts w:hint="eastAsia"/>
          <w:color w:val="000000"/>
          <w:sz w:val="24"/>
        </w:rPr>
        <w:t xml:space="preserve">NDT support to network automation </w:t>
      </w:r>
      <w:r>
        <w:rPr>
          <w:rFonts w:eastAsia="SimSun" w:hint="eastAsia"/>
          <w:color w:val="000000"/>
          <w:sz w:val="24"/>
          <w:lang w:val="en-US" w:eastAsia="zh-CN"/>
        </w:rPr>
        <w:t xml:space="preserve">and </w:t>
      </w:r>
      <w:r>
        <w:rPr>
          <w:rFonts w:hint="eastAsia"/>
          <w:color w:val="000000"/>
          <w:sz w:val="24"/>
        </w:rPr>
        <w:t>ML model training data generation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6DCAA930" w14:textId="77777777" w:rsidR="00D44ACD" w:rsidRDefault="00000000">
      <w:pPr>
        <w:tabs>
          <w:tab w:val="left" w:pos="3119"/>
        </w:tabs>
        <w:ind w:left="720"/>
        <w:rPr>
          <w:rFonts w:eastAsia="SimSun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2)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2: Verification: checking a given policy, configuration, scenario, traffic condition, etc</w:t>
      </w:r>
      <w:r>
        <w:rPr>
          <w:rFonts w:eastAsia="SimSun" w:hint="eastAsia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RAN energy saving policy verification</w:t>
      </w:r>
      <w:r>
        <w:rPr>
          <w:rFonts w:eastAsia="SimSun" w:hint="eastAsia"/>
          <w:color w:val="000000"/>
          <w:sz w:val="24"/>
          <w:lang w:val="en-US" w:eastAsia="zh-CN"/>
        </w:rPr>
        <w:t>, s</w:t>
      </w:r>
      <w:r>
        <w:rPr>
          <w:rFonts w:hint="eastAsia"/>
          <w:color w:val="000000"/>
          <w:sz w:val="24"/>
        </w:rPr>
        <w:t>ignalling storm configuration verification</w:t>
      </w:r>
      <w:r>
        <w:rPr>
          <w:rFonts w:eastAsia="SimSun" w:hint="eastAsia"/>
          <w:color w:val="000000"/>
          <w:sz w:val="24"/>
          <w:lang w:val="en-US" w:eastAsia="zh-CN"/>
        </w:rPr>
        <w:t>, e</w:t>
      </w:r>
      <w:r>
        <w:rPr>
          <w:rFonts w:hint="eastAsia"/>
          <w:color w:val="000000"/>
          <w:sz w:val="24"/>
        </w:rPr>
        <w:t>mergency preparedness</w:t>
      </w:r>
      <w:r>
        <w:rPr>
          <w:rFonts w:eastAsia="SimSun" w:hint="eastAsia"/>
          <w:color w:val="000000"/>
          <w:sz w:val="24"/>
          <w:lang w:val="en-US" w:eastAsia="zh-CN"/>
        </w:rPr>
        <w:t>, n</w:t>
      </w:r>
      <w:r>
        <w:rPr>
          <w:rFonts w:hint="eastAsia"/>
          <w:color w:val="000000"/>
          <w:sz w:val="24"/>
        </w:rPr>
        <w:t>etwork failure and risk prediction</w:t>
      </w:r>
      <w:r>
        <w:rPr>
          <w:rFonts w:eastAsia="SimSun" w:hint="eastAsia"/>
          <w:color w:val="000000"/>
          <w:sz w:val="24"/>
          <w:lang w:val="en-US" w:eastAsia="zh-CN"/>
        </w:rPr>
        <w:t>, c</w:t>
      </w:r>
      <w:r>
        <w:rPr>
          <w:rFonts w:hint="eastAsia"/>
          <w:color w:val="000000"/>
          <w:sz w:val="24"/>
        </w:rPr>
        <w:t>onfiguration verification</w:t>
      </w:r>
      <w:r>
        <w:rPr>
          <w:rFonts w:eastAsia="SimSun" w:hint="eastAsia"/>
          <w:color w:val="000000"/>
          <w:sz w:val="24"/>
          <w:lang w:val="en-US" w:eastAsia="zh-CN"/>
        </w:rPr>
        <w:t>, etc.</w:t>
      </w:r>
    </w:p>
    <w:p w14:paraId="12C98F26" w14:textId="77777777" w:rsidR="00D44ACD" w:rsidRDefault="00000000">
      <w:pPr>
        <w:tabs>
          <w:tab w:val="left" w:pos="3119"/>
        </w:tabs>
        <w:ind w:left="7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Scenario </w:t>
      </w:r>
      <w:r>
        <w:rPr>
          <w:color w:val="000000"/>
          <w:sz w:val="24"/>
        </w:rPr>
        <w:t xml:space="preserve">group </w:t>
      </w:r>
      <w:r>
        <w:rPr>
          <w:rFonts w:hint="eastAsia"/>
          <w:color w:val="000000"/>
          <w:sz w:val="24"/>
        </w:rPr>
        <w:t xml:space="preserve">3: </w:t>
      </w:r>
      <w:r>
        <w:rPr>
          <w:rFonts w:eastAsia="SimSun" w:hint="eastAsia"/>
          <w:color w:val="000000"/>
          <w:sz w:val="24"/>
          <w:lang w:val="en-US" w:eastAsia="zh-CN"/>
        </w:rPr>
        <w:t>n</w:t>
      </w:r>
      <w:r>
        <w:rPr>
          <w:rFonts w:hint="eastAsia"/>
          <w:color w:val="000000"/>
          <w:sz w:val="24"/>
        </w:rPr>
        <w:t>etwork topology and traffic visualization</w:t>
      </w:r>
    </w:p>
    <w:p w14:paraId="59857042" w14:textId="77777777" w:rsidR="00D44AC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10</w:t>
      </w:r>
      <w:r>
        <w:rPr>
          <w:rFonts w:eastAsia="SimSun"/>
          <w:b/>
          <w:sz w:val="24"/>
          <w:lang w:val="en-US" w:eastAsia="zh-CN"/>
        </w:rPr>
        <w:t>4</w:t>
      </w:r>
      <w:r>
        <w:rPr>
          <w:b/>
          <w:sz w:val="24"/>
        </w:rPr>
        <w:t>:</w:t>
      </w:r>
    </w:p>
    <w:p w14:paraId="6F306A71" w14:textId="77777777" w:rsidR="00D44ACD" w:rsidRDefault="00000000">
      <w:bookmarkStart w:id="0" w:name="_Hlk175733084"/>
      <w:r>
        <w:rPr>
          <w:sz w:val="24"/>
        </w:rPr>
        <w:t xml:space="preserve">This is the </w:t>
      </w:r>
      <w:bookmarkEnd w:id="0"/>
      <w:r>
        <w:rPr>
          <w:sz w:val="24"/>
        </w:rPr>
        <w:t>first presentation.</w:t>
      </w:r>
    </w:p>
    <w:p w14:paraId="2F70626B" w14:textId="77777777" w:rsidR="00D44AC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7C75F8" w14:textId="77777777" w:rsidR="00D44ACD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12C66F6E" w14:textId="77777777" w:rsidR="00D44AC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AD9B9C" w14:textId="77777777" w:rsidR="00D44ACD" w:rsidRDefault="00000000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C37A8E8" w14:textId="77777777" w:rsidR="00D44ACD" w:rsidRDefault="00D44ACD">
      <w:pPr>
        <w:tabs>
          <w:tab w:val="left" w:pos="3119"/>
        </w:tabs>
        <w:rPr>
          <w:color w:val="000000"/>
          <w:sz w:val="24"/>
        </w:rPr>
      </w:pPr>
    </w:p>
    <w:p w14:paraId="5E57A213" w14:textId="77777777" w:rsidR="00D44ACD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F18BEA" w14:textId="77777777" w:rsidR="00D44AC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791881E" w14:textId="77777777" w:rsidR="00D44AC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51FC741" w14:textId="77777777" w:rsidR="00D44AC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44AC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1797" w14:textId="77777777" w:rsidR="002F44F3" w:rsidRDefault="002F44F3">
      <w:pPr>
        <w:spacing w:after="0"/>
      </w:pPr>
      <w:r>
        <w:separator/>
      </w:r>
    </w:p>
  </w:endnote>
  <w:endnote w:type="continuationSeparator" w:id="0">
    <w:p w14:paraId="6CEE8F8E" w14:textId="77777777" w:rsidR="002F44F3" w:rsidRDefault="002F44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A57E" w14:textId="77777777" w:rsidR="002F44F3" w:rsidRDefault="002F44F3">
      <w:pPr>
        <w:spacing w:after="0"/>
      </w:pPr>
      <w:r>
        <w:separator/>
      </w:r>
    </w:p>
  </w:footnote>
  <w:footnote w:type="continuationSeparator" w:id="0">
    <w:p w14:paraId="115F556F" w14:textId="77777777" w:rsidR="002F44F3" w:rsidRDefault="002F44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70690416">
    <w:abstractNumId w:val="2"/>
  </w:num>
  <w:num w:numId="2" w16cid:durableId="1472944501">
    <w:abstractNumId w:val="1"/>
  </w:num>
  <w:num w:numId="3" w16cid:durableId="773986341">
    <w:abstractNumId w:val="0"/>
  </w:num>
  <w:num w:numId="4" w16cid:durableId="1699770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273B"/>
    <w:rsid w:val="000453B4"/>
    <w:rsid w:val="0006494B"/>
    <w:rsid w:val="000711AA"/>
    <w:rsid w:val="000F7ECB"/>
    <w:rsid w:val="00103320"/>
    <w:rsid w:val="00106ABB"/>
    <w:rsid w:val="00167D2A"/>
    <w:rsid w:val="0017511D"/>
    <w:rsid w:val="001970B4"/>
    <w:rsid w:val="001D45C5"/>
    <w:rsid w:val="001D50C9"/>
    <w:rsid w:val="00201520"/>
    <w:rsid w:val="00222D66"/>
    <w:rsid w:val="002547B8"/>
    <w:rsid w:val="002A6CA6"/>
    <w:rsid w:val="002B09A1"/>
    <w:rsid w:val="002B220E"/>
    <w:rsid w:val="002D5A2F"/>
    <w:rsid w:val="002D6A80"/>
    <w:rsid w:val="002E7F4D"/>
    <w:rsid w:val="002F44F3"/>
    <w:rsid w:val="00333EA5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16BD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083"/>
    <w:rsid w:val="00A31676"/>
    <w:rsid w:val="00A55084"/>
    <w:rsid w:val="00A658AB"/>
    <w:rsid w:val="00A95044"/>
    <w:rsid w:val="00B03A93"/>
    <w:rsid w:val="00B439F6"/>
    <w:rsid w:val="00B769D5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4ACD"/>
    <w:rsid w:val="00D45010"/>
    <w:rsid w:val="00D7617F"/>
    <w:rsid w:val="00D93D24"/>
    <w:rsid w:val="00D9640C"/>
    <w:rsid w:val="00DC278D"/>
    <w:rsid w:val="00DD3EBC"/>
    <w:rsid w:val="00DD7AC2"/>
    <w:rsid w:val="00E07743"/>
    <w:rsid w:val="00E1741A"/>
    <w:rsid w:val="00E43079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8BB245F"/>
    <w:rsid w:val="08BE6C67"/>
    <w:rsid w:val="092E23DF"/>
    <w:rsid w:val="0CF672D1"/>
    <w:rsid w:val="0F255367"/>
    <w:rsid w:val="10B10371"/>
    <w:rsid w:val="115B4F87"/>
    <w:rsid w:val="18F91185"/>
    <w:rsid w:val="19E8688F"/>
    <w:rsid w:val="1AB062D8"/>
    <w:rsid w:val="1BC23B97"/>
    <w:rsid w:val="1D5774B0"/>
    <w:rsid w:val="1EA700D7"/>
    <w:rsid w:val="1EB26468"/>
    <w:rsid w:val="26981B61"/>
    <w:rsid w:val="2C4058A5"/>
    <w:rsid w:val="2CF72E55"/>
    <w:rsid w:val="2EA84D9A"/>
    <w:rsid w:val="302B4F16"/>
    <w:rsid w:val="33CE508C"/>
    <w:rsid w:val="349F7963"/>
    <w:rsid w:val="3543266F"/>
    <w:rsid w:val="3A6F486B"/>
    <w:rsid w:val="3C3876DA"/>
    <w:rsid w:val="3F6A6298"/>
    <w:rsid w:val="3FB556A8"/>
    <w:rsid w:val="415F764C"/>
    <w:rsid w:val="4281682A"/>
    <w:rsid w:val="43374CD4"/>
    <w:rsid w:val="43552086"/>
    <w:rsid w:val="43590CAA"/>
    <w:rsid w:val="442E77EA"/>
    <w:rsid w:val="45AF69E2"/>
    <w:rsid w:val="462A2AA8"/>
    <w:rsid w:val="48636ED0"/>
    <w:rsid w:val="49C37D91"/>
    <w:rsid w:val="49C43614"/>
    <w:rsid w:val="49EE3059"/>
    <w:rsid w:val="4CEA2B3C"/>
    <w:rsid w:val="4CF9013B"/>
    <w:rsid w:val="4D4322D1"/>
    <w:rsid w:val="4DB56D8D"/>
    <w:rsid w:val="4F573F3A"/>
    <w:rsid w:val="51583680"/>
    <w:rsid w:val="52E96395"/>
    <w:rsid w:val="53213F70"/>
    <w:rsid w:val="548A223D"/>
    <w:rsid w:val="5555648E"/>
    <w:rsid w:val="55B058A3"/>
    <w:rsid w:val="573E3DB0"/>
    <w:rsid w:val="58163A93"/>
    <w:rsid w:val="581F6921"/>
    <w:rsid w:val="58DD79E4"/>
    <w:rsid w:val="5A53303E"/>
    <w:rsid w:val="5B4A5B54"/>
    <w:rsid w:val="5C515082"/>
    <w:rsid w:val="5D915A0E"/>
    <w:rsid w:val="5EC06100"/>
    <w:rsid w:val="5ED94AAC"/>
    <w:rsid w:val="5F420C58"/>
    <w:rsid w:val="644F259F"/>
    <w:rsid w:val="6A6B1B24"/>
    <w:rsid w:val="6A790E3A"/>
    <w:rsid w:val="6BDF03A6"/>
    <w:rsid w:val="6C6454E2"/>
    <w:rsid w:val="6E083615"/>
    <w:rsid w:val="6ECD0DD4"/>
    <w:rsid w:val="6F403311"/>
    <w:rsid w:val="719B34F1"/>
    <w:rsid w:val="71A43E00"/>
    <w:rsid w:val="73CA6759"/>
    <w:rsid w:val="73FB3F54"/>
    <w:rsid w:val="7801636E"/>
    <w:rsid w:val="793876EF"/>
    <w:rsid w:val="7AA82DC9"/>
    <w:rsid w:val="7AF43248"/>
    <w:rsid w:val="7B812EBA"/>
    <w:rsid w:val="7CEC7123"/>
    <w:rsid w:val="7DF45DB4"/>
    <w:rsid w:val="7E3A5223"/>
    <w:rsid w:val="7F6E011A"/>
    <w:rsid w:val="7F787366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D2825"/>
  <w15:docId w15:val="{6CFDCD7A-9BD2-4DE3-8001-CC174AB0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254</Words>
  <Characters>1448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3</cp:revision>
  <dcterms:created xsi:type="dcterms:W3CDTF">2024-08-28T10:44:00Z</dcterms:created>
  <dcterms:modified xsi:type="dcterms:W3CDTF">2024-09-02T12:27:00Z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3AB6A5AE8593422E99AF70CF8E7CA3F9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